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2271DA">
      <w:pPr>
        <w:pStyle w:val="2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中国科学技术大学健身器材维保服务</w:t>
      </w:r>
      <w:r>
        <w:rPr>
          <w:rFonts w:hint="eastAsia" w:ascii="仿宋" w:hAnsi="仿宋" w:eastAsia="仿宋" w:cs="仿宋"/>
        </w:rPr>
        <w:br w:type="textWrapping"/>
      </w:r>
      <w:r>
        <w:rPr>
          <w:rFonts w:hint="eastAsia" w:ascii="仿宋" w:hAnsi="仿宋" w:eastAsia="仿宋" w:cs="仿宋"/>
        </w:rPr>
        <w:t>采购意向征集公告</w:t>
      </w:r>
    </w:p>
    <w:p w14:paraId="2EF381B9">
      <w:pPr>
        <w:ind w:firstLine="480" w:firstLineChars="200"/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  <w:t>我校拟对东、中</w:t>
      </w: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eastAsia="zh-CN"/>
        </w:rPr>
        <w:t>、</w:t>
      </w: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西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  <w:t>校区</w:t>
      </w: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4个健身房的健身器材维保服务项目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  <w:t>进行采购，向广大潜在维保服务供应商就本项目进行意见征询，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项目情况详见后文，欢迎有意向的服务供应商联系，并磋商运营服务方案。</w:t>
      </w:r>
    </w:p>
    <w:p w14:paraId="57CA4FDB">
      <w:pPr>
        <w:ind w:firstLine="480" w:firstLineChars="200"/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联系人：宋老师 0551-63603159（请在工作时间联系），如需进校踏勘请提前联系。</w:t>
      </w:r>
    </w:p>
    <w:p w14:paraId="3540905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120"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服务方案提交：请将服务方案盖章扫描PDF版本，发送至邮箱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  <w:t>songzhx@ustc.edu.cn</w:t>
      </w:r>
    </w:p>
    <w:p w14:paraId="4518FA51">
      <w:pPr>
        <w:spacing w:after="120" w:line="240" w:lineRule="auto"/>
        <w:ind w:firstLine="480" w:firstLineChars="200"/>
        <w:jc w:val="both"/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意向</w:t>
      </w: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征集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截</w:t>
      </w: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止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时间：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  <w:t>202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  <w:t>年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  <w:t>月</w:t>
      </w: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27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  <w:t>日18：00。</w:t>
      </w:r>
    </w:p>
    <w:p w14:paraId="59B043B1">
      <w:pPr>
        <w:ind w:firstLine="480" w:firstLineChars="200"/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</w:p>
    <w:p w14:paraId="2A76BF54">
      <w:pPr>
        <w:rPr>
          <w:rFonts w:hint="eastAsia" w:ascii="黑体" w:hAnsi="黑体" w:eastAsia="黑体" w:cs="黑体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一、各健身房健身器材基本情况</w:t>
      </w:r>
    </w:p>
    <w:p w14:paraId="4407797C">
      <w:pPr>
        <w:jc w:val="center"/>
        <w:rPr>
          <w:rFonts w:hint="default" w:ascii="黑体" w:hAnsi="黑体" w:eastAsia="黑体" w:cs="黑体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highlight w:val="yellow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highlight w:val="yellow"/>
          <w:u w:val="none"/>
          <w:lang w:val="en-US" w:eastAsia="zh-CN"/>
        </w:rPr>
        <w:t>（详情另附《东、中、西校区健身房设备清单》excel表格，表内共4个sheet）</w:t>
      </w:r>
    </w:p>
    <w:p w14:paraId="65CFC10B">
      <w:pPr>
        <w:rPr>
          <w:rFonts w:hint="default" w:ascii="仿宋" w:hAnsi="仿宋" w:cs="仿宋"/>
          <w:b/>
          <w:bCs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cs="仿宋"/>
          <w:b/>
          <w:bCs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（一）东活四楼健身房</w:t>
      </w:r>
    </w:p>
    <w:p w14:paraId="1E42D177">
      <w:pPr>
        <w:ind w:firstLine="480" w:firstLineChars="200"/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东活四楼健身房位于东校区师生活动中心4楼，健身器材以“Sport Art</w:t>
      </w:r>
      <w:r>
        <w:rPr>
          <w:rFonts w:hint="default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”</w:t>
      </w: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“舒华”为主，2016年和2019年两批次安装使</w:t>
      </w:r>
      <w:bookmarkStart w:id="0" w:name="_GoBack"/>
      <w:bookmarkEnd w:id="0"/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用。</w:t>
      </w:r>
    </w:p>
    <w:p w14:paraId="7C4295FE">
      <w:pPr>
        <w:ind w:firstLine="480" w:firstLineChars="200"/>
        <w:rPr>
          <w:rFonts w:hint="default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器材于2026年4月已完全完成维修及保养；部分器械坐垫/护垫破损，需更换。</w:t>
      </w:r>
    </w:p>
    <w:p w14:paraId="41F941F9">
      <w:pPr>
        <w:rPr>
          <w:rFonts w:hint="eastAsia" w:ascii="仿宋" w:hAnsi="仿宋" w:cs="仿宋"/>
          <w:b/>
          <w:bCs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cs="仿宋"/>
          <w:b/>
          <w:bCs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（二）中区综合体育中心健身房</w:t>
      </w:r>
    </w:p>
    <w:p w14:paraId="32C214A1">
      <w:pPr>
        <w:ind w:firstLine="480" w:firstLineChars="200"/>
        <w:rPr>
          <w:rFonts w:hint="eastAsia" w:ascii="仿宋" w:hAnsi="仿宋" w:cs="仿宋"/>
          <w:b w:val="0"/>
          <w:bCs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cs="仿宋"/>
          <w:b w:val="0"/>
          <w:bCs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中区综合体育中心健身房位于中校区综合体育中心训练馆内，健身器材以“好家庭”“KEISER”为主，2021年建设安装使用。</w:t>
      </w:r>
    </w:p>
    <w:p w14:paraId="727BEC05">
      <w:pPr>
        <w:ind w:firstLine="480" w:firstLineChars="200"/>
        <w:rPr>
          <w:rFonts w:hint="default" w:ascii="仿宋" w:hAnsi="仿宋" w:cs="仿宋"/>
          <w:b w:val="0"/>
          <w:bCs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cs="仿宋"/>
          <w:b w:val="0"/>
          <w:bCs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目前存在部分器材故障，采购人会在供应商承接维保前全部维修完成。</w:t>
      </w:r>
    </w:p>
    <w:p w14:paraId="4613AF08">
      <w:pPr>
        <w:rPr>
          <w:rFonts w:hint="eastAsia" w:ascii="仿宋" w:hAnsi="仿宋" w:cs="仿宋"/>
          <w:b/>
          <w:bCs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cs="仿宋"/>
          <w:b/>
          <w:bCs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（三）悦动空间</w:t>
      </w:r>
    </w:p>
    <w:p w14:paraId="27489BA2">
      <w:pPr>
        <w:ind w:firstLine="480" w:firstLineChars="200"/>
        <w:rPr>
          <w:rFonts w:hint="eastAsia" w:ascii="仿宋" w:hAnsi="仿宋" w:cs="仿宋"/>
          <w:b w:val="0"/>
          <w:bCs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中区悦动空间位于中校区5号学生公寓架空层，健身器材均为“好家庭”，</w:t>
      </w:r>
      <w:r>
        <w:rPr>
          <w:rFonts w:hint="eastAsia" w:ascii="仿宋" w:hAnsi="仿宋" w:cs="仿宋"/>
          <w:b w:val="0"/>
          <w:bCs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2021年建设安装使用。</w:t>
      </w:r>
    </w:p>
    <w:p w14:paraId="6DEE660B">
      <w:pPr>
        <w:ind w:firstLine="480" w:firstLineChars="200"/>
        <w:rPr>
          <w:rFonts w:hint="default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器材于2026年4月已完全完成维修及保养。</w:t>
      </w:r>
    </w:p>
    <w:p w14:paraId="0288517A">
      <w:pPr>
        <w:rPr>
          <w:rFonts w:hint="default" w:ascii="仿宋" w:hAnsi="仿宋" w:cs="仿宋"/>
          <w:b/>
          <w:bCs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cs="仿宋"/>
          <w:b/>
          <w:bCs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（四）西活健身房</w:t>
      </w:r>
    </w:p>
    <w:p w14:paraId="4A29D46B">
      <w:pPr>
        <w:ind w:firstLine="480" w:firstLineChars="200"/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西活健身房位于西区师生活动中心1楼乒乓球馆内，健身器材以“英派斯”“大兵”为主，以力量性固定训练器械为主。</w:t>
      </w:r>
    </w:p>
    <w:p w14:paraId="3C65B1CC">
      <w:pPr>
        <w:ind w:firstLine="480" w:firstLineChars="200"/>
        <w:rPr>
          <w:rFonts w:hint="default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cs="仿宋"/>
          <w:b w:val="0"/>
          <w:bCs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目前存在部分设备磨损等，采购人另行付费维修。</w:t>
      </w:r>
    </w:p>
    <w:p w14:paraId="58C1AB24">
      <w:pPr>
        <w:rPr>
          <w:rFonts w:hint="eastAsia" w:ascii="黑体" w:hAnsi="黑体" w:eastAsia="黑体" w:cs="黑体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二、核心维保服务需求</w:t>
      </w:r>
    </w:p>
    <w:p w14:paraId="6C053A19">
      <w:pPr>
        <w:ind w:firstLine="480" w:firstLineChars="200"/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1.与现有健身设施设备相匹配的耗材类配件、常坏配件储备，所有故障（含硬件、系统故障等）需在</w:t>
      </w: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highlight w:val="none"/>
          <w:u w:val="none"/>
          <w:lang w:val="en-US" w:eastAsia="zh-CN"/>
        </w:rPr>
        <w:t>3个工作日</w:t>
      </w: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内完成。</w:t>
      </w:r>
    </w:p>
    <w:p w14:paraId="427832BA">
      <w:pPr>
        <w:ind w:firstLine="480" w:firstLineChars="200"/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2.维修时间：每天上午12点前</w:t>
      </w:r>
    </w:p>
    <w:p w14:paraId="13C3C016">
      <w:pPr>
        <w:ind w:firstLine="480" w:firstLineChars="200"/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3.所有破损、掉落的软包类坐垫、皮套、皮质握把等进行换新和加固，确保健身器材外观整洁、美观，不得采取使用透明胶带缠绕等方式。</w:t>
      </w:r>
    </w:p>
    <w:p w14:paraId="362CC1F1">
      <w:pPr>
        <w:ind w:firstLine="480" w:firstLineChars="200"/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4.所有器材进行排查，增配及更换相应安全保护措施（例如哑铃片固定架、缓冲地垫等），张贴器材使用说明及规范，张贴安全健身提醒。</w:t>
      </w:r>
    </w:p>
    <w:p w14:paraId="2EC96921">
      <w:pPr>
        <w:ind w:firstLine="480" w:firstLineChars="200"/>
        <w:rPr>
          <w:rFonts w:hint="eastAsia" w:ascii="仿宋_GB2312" w:hAnsi="Times New Roman" w:eastAsia="仿宋_GB2312" w:cs="Times New Roman"/>
          <w:sz w:val="24"/>
          <w:vertAlign w:val="baseline"/>
          <w:lang w:val="en-US" w:eastAsia="zh-CN"/>
        </w:rPr>
      </w:pP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5.所有使用和更换的耗材</w:t>
      </w:r>
      <w:r>
        <w:rPr>
          <w:rFonts w:hint="eastAsia" w:ascii="仿宋_GB2312" w:hAnsi="Times New Roman" w:eastAsia="仿宋_GB2312" w:cs="Times New Roman"/>
          <w:sz w:val="24"/>
          <w:vertAlign w:val="baseline"/>
          <w:lang w:val="en-US" w:eastAsia="zh-CN"/>
        </w:rPr>
        <w:t>质量可靠</w:t>
      </w: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，</w:t>
      </w:r>
      <w:r>
        <w:rPr>
          <w:rFonts w:hint="eastAsia" w:ascii="仿宋_GB2312" w:hAnsi="Times New Roman" w:eastAsia="仿宋_GB2312" w:cs="Times New Roman"/>
          <w:sz w:val="24"/>
          <w:vertAlign w:val="baseline"/>
          <w:lang w:val="en-US" w:eastAsia="zh-CN"/>
        </w:rPr>
        <w:t>配件是原设备生产厂家的全新配件。</w:t>
      </w:r>
    </w:p>
    <w:p w14:paraId="65C72BFC">
      <w:pPr>
        <w:ind w:firstLine="480" w:firstLineChars="200"/>
        <w:rPr>
          <w:rFonts w:hint="default" w:ascii="仿宋_GB2312" w:hAnsi="Times New Roman" w:eastAsia="仿宋_GB2312" w:cs="Times New Roman"/>
          <w:sz w:val="24"/>
          <w:vertAlign w:val="baseli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4"/>
          <w:vertAlign w:val="baseline"/>
          <w:lang w:val="en-US" w:eastAsia="zh-CN"/>
        </w:rPr>
        <w:t>6.每个月到校对所有健身器材进行维护保养、清洁，对可预见的故障和损坏及时维修和保养。</w:t>
      </w:r>
    </w:p>
    <w:p w14:paraId="06D23E8B">
      <w:pPr>
        <w:rPr>
          <w:rFonts w:hint="default" w:ascii="黑体" w:hAnsi="黑体" w:eastAsia="黑体" w:cs="黑体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三、维保服务模式</w:t>
      </w:r>
    </w:p>
    <w:p w14:paraId="76A2BCA9">
      <w:pPr>
        <w:ind w:firstLine="480" w:firstLineChars="200"/>
        <w:rPr>
          <w:rFonts w:hint="eastAsia" w:ascii="仿宋" w:hAnsi="仿宋" w:cs="仿宋"/>
          <w:color w:val="000000"/>
          <w:kern w:val="0"/>
          <w:sz w:val="24"/>
          <w:szCs w:val="24"/>
          <w:highlight w:val="yellow"/>
          <w:lang w:val="en-US" w:eastAsia="zh-CN"/>
        </w:rPr>
      </w:pPr>
      <w:r>
        <w:rPr>
          <w:rFonts w:hint="eastAsia" w:ascii="仿宋" w:hAnsi="仿宋" w:cs="仿宋"/>
          <w:color w:val="000000"/>
          <w:kern w:val="0"/>
          <w:sz w:val="24"/>
          <w:szCs w:val="24"/>
          <w:highlight w:val="yellow"/>
          <w:lang w:val="en-US" w:eastAsia="zh-CN"/>
        </w:rPr>
        <w:t>以下三种模式供选择，请逐一进行响应（格式自拟）。</w:t>
      </w:r>
    </w:p>
    <w:p w14:paraId="716BCF00">
      <w:pPr>
        <w:ind w:firstLine="482" w:firstLineChars="200"/>
        <w:rPr>
          <w:rFonts w:hint="eastAsia" w:ascii="仿宋" w:hAnsi="仿宋" w:cs="仿宋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cs="仿宋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1.全包维保服务。</w:t>
      </w:r>
      <w:r>
        <w:rPr>
          <w:rFonts w:hint="eastAsia" w:ascii="仿宋" w:hAnsi="仿宋" w:cs="仿宋"/>
          <w:color w:val="000000"/>
          <w:kern w:val="0"/>
          <w:sz w:val="24"/>
          <w:szCs w:val="24"/>
          <w:highlight w:val="none"/>
          <w:lang w:val="en-US" w:eastAsia="zh-CN"/>
        </w:rPr>
        <w:t>巡检、保养、安装、测试、耗材、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highlight w:val="none"/>
        </w:rPr>
        <w:t>相关设备、人员、</w:t>
      </w:r>
      <w:r>
        <w:rPr>
          <w:rFonts w:hint="eastAsia" w:ascii="仿宋" w:hAnsi="仿宋" w:cs="仿宋"/>
          <w:color w:val="000000"/>
          <w:kern w:val="0"/>
          <w:sz w:val="24"/>
          <w:szCs w:val="24"/>
          <w:highlight w:val="none"/>
          <w:lang w:val="en-US" w:eastAsia="zh-CN"/>
        </w:rPr>
        <w:t>管理、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highlight w:val="none"/>
        </w:rPr>
        <w:t>材料存放保护、运输、保险、利润、税金、资料整理等及政策性文件规定、合同包含的风险、责任等各项应有的一切费用均包含在</w:t>
      </w:r>
      <w:r>
        <w:rPr>
          <w:rFonts w:hint="eastAsia" w:ascii="仿宋" w:hAnsi="仿宋" w:cs="仿宋"/>
          <w:color w:val="000000"/>
          <w:kern w:val="0"/>
          <w:sz w:val="24"/>
          <w:szCs w:val="24"/>
          <w:highlight w:val="none"/>
          <w:lang w:val="en-US" w:eastAsia="zh-CN"/>
        </w:rPr>
        <w:t>维保服务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highlight w:val="none"/>
        </w:rPr>
        <w:t>中</w:t>
      </w:r>
      <w:r>
        <w:rPr>
          <w:rFonts w:hint="eastAsia" w:ascii="仿宋" w:hAnsi="仿宋" w:cs="仿宋"/>
          <w:color w:val="000000"/>
          <w:kern w:val="0"/>
          <w:sz w:val="24"/>
          <w:szCs w:val="24"/>
          <w:highlight w:val="none"/>
          <w:lang w:eastAsia="zh-CN"/>
        </w:rPr>
        <w:t>。</w:t>
      </w:r>
      <w:r>
        <w:rPr>
          <w:rFonts w:hint="eastAsia" w:ascii="仿宋" w:hAnsi="仿宋" w:cs="仿宋"/>
          <w:color w:val="000000"/>
          <w:kern w:val="0"/>
          <w:sz w:val="24"/>
          <w:szCs w:val="24"/>
          <w:highlight w:val="none"/>
          <w:lang w:val="en-US" w:eastAsia="zh-CN"/>
        </w:rPr>
        <w:t>采购人不再支付任何费用。</w:t>
      </w:r>
    </w:p>
    <w:p w14:paraId="050B24D3">
      <w:pPr>
        <w:ind w:firstLine="480" w:firstLineChars="200"/>
        <w:rPr>
          <w:rFonts w:hint="default" w:ascii="仿宋" w:hAnsi="仿宋" w:cs="仿宋"/>
          <w:color w:val="000000"/>
          <w:kern w:val="0"/>
          <w:sz w:val="24"/>
          <w:szCs w:val="24"/>
          <w:highlight w:val="yellow"/>
          <w:lang w:val="en-US" w:eastAsia="zh-CN"/>
        </w:rPr>
      </w:pPr>
      <w:r>
        <w:rPr>
          <w:rFonts w:hint="eastAsia" w:ascii="仿宋" w:hAnsi="仿宋" w:cs="仿宋"/>
          <w:color w:val="000000"/>
          <w:kern w:val="0"/>
          <w:sz w:val="24"/>
          <w:szCs w:val="24"/>
          <w:highlight w:val="yellow"/>
          <w:lang w:val="en-US" w:eastAsia="zh-CN"/>
        </w:rPr>
        <w:t>请提交</w:t>
      </w:r>
      <w:r>
        <w:rPr>
          <w:rFonts w:hint="eastAsia" w:ascii="仿宋" w:hAnsi="仿宋" w:cs="仿宋"/>
          <w:b/>
          <w:bCs/>
          <w:color w:val="000000"/>
          <w:kern w:val="0"/>
          <w:sz w:val="24"/>
          <w:szCs w:val="24"/>
          <w:highlight w:val="yellow"/>
          <w:lang w:val="en-US" w:eastAsia="zh-CN"/>
        </w:rPr>
        <w:t>年度</w:t>
      </w:r>
      <w:r>
        <w:rPr>
          <w:rFonts w:hint="eastAsia" w:ascii="仿宋" w:hAnsi="仿宋" w:cs="仿宋"/>
          <w:color w:val="000000"/>
          <w:kern w:val="0"/>
          <w:sz w:val="24"/>
          <w:szCs w:val="24"/>
          <w:highlight w:val="yellow"/>
          <w:lang w:val="en-US" w:eastAsia="zh-CN"/>
        </w:rPr>
        <w:t>全包维保服务费用。</w:t>
      </w:r>
    </w:p>
    <w:p w14:paraId="5344989C">
      <w:pPr>
        <w:ind w:firstLine="482" w:firstLineChars="200"/>
        <w:rPr>
          <w:rFonts w:hint="eastAsia" w:ascii="仿宋" w:hAnsi="仿宋" w:cs="仿宋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cs="仿宋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2.半包维保服务。维保费用包含</w:t>
      </w:r>
      <w:r>
        <w:rPr>
          <w:rFonts w:hint="eastAsia" w:ascii="仿宋" w:hAnsi="仿宋" w:cs="仿宋"/>
          <w:color w:val="000000"/>
          <w:kern w:val="0"/>
          <w:sz w:val="24"/>
          <w:szCs w:val="24"/>
          <w:highlight w:val="none"/>
          <w:lang w:val="en-US" w:eastAsia="zh-CN"/>
        </w:rPr>
        <w:t>巡检、保养、安装、测试、耗材、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highlight w:val="none"/>
        </w:rPr>
        <w:t>相关设备、人员、</w:t>
      </w:r>
      <w:r>
        <w:rPr>
          <w:rFonts w:hint="eastAsia" w:ascii="仿宋" w:hAnsi="仿宋" w:cs="仿宋"/>
          <w:color w:val="000000"/>
          <w:kern w:val="0"/>
          <w:sz w:val="24"/>
          <w:szCs w:val="24"/>
          <w:highlight w:val="none"/>
          <w:lang w:val="en-US" w:eastAsia="zh-CN"/>
        </w:rPr>
        <w:t>管理、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highlight w:val="none"/>
        </w:rPr>
        <w:t>材料存放保护、运输、保险、利润、税金、资料整理等及政策性文件规定、合同包含的风险、责任等各项应有费用</w:t>
      </w:r>
      <w:r>
        <w:rPr>
          <w:rFonts w:hint="eastAsia" w:ascii="仿宋" w:hAnsi="仿宋" w:cs="仿宋"/>
          <w:color w:val="000000"/>
          <w:kern w:val="0"/>
          <w:sz w:val="24"/>
          <w:szCs w:val="24"/>
          <w:highlight w:val="none"/>
          <w:lang w:eastAsia="zh-CN"/>
        </w:rPr>
        <w:t>，</w:t>
      </w:r>
      <w:r>
        <w:rPr>
          <w:rFonts w:hint="eastAsia" w:ascii="仿宋" w:hAnsi="仿宋" w:cs="仿宋"/>
          <w:color w:val="000000"/>
          <w:kern w:val="0"/>
          <w:sz w:val="24"/>
          <w:szCs w:val="24"/>
          <w:highlight w:val="none"/>
          <w:lang w:val="en-US" w:eastAsia="zh-CN"/>
        </w:rPr>
        <w:t>以及单笔单项维修材料费不超过</w:t>
      </w:r>
      <w:r>
        <w:rPr>
          <w:rFonts w:hint="eastAsia" w:ascii="仿宋" w:hAnsi="仿宋" w:cs="仿宋"/>
          <w:color w:val="000000"/>
          <w:kern w:val="0"/>
          <w:sz w:val="24"/>
          <w:szCs w:val="24"/>
          <w:highlight w:val="yellow"/>
          <w:lang w:val="en-US" w:eastAsia="zh-CN"/>
        </w:rPr>
        <w:t>500元（暂定）</w:t>
      </w:r>
      <w:r>
        <w:rPr>
          <w:rFonts w:hint="eastAsia" w:ascii="仿宋" w:hAnsi="仿宋" w:cs="仿宋"/>
          <w:color w:val="000000"/>
          <w:kern w:val="0"/>
          <w:sz w:val="24"/>
          <w:szCs w:val="24"/>
          <w:highlight w:val="none"/>
          <w:lang w:val="en-US" w:eastAsia="zh-CN"/>
        </w:rPr>
        <w:t>的维修、配件更换；超过</w:t>
      </w:r>
      <w:r>
        <w:rPr>
          <w:rFonts w:hint="eastAsia" w:ascii="仿宋" w:hAnsi="仿宋" w:cs="仿宋"/>
          <w:color w:val="000000"/>
          <w:kern w:val="0"/>
          <w:sz w:val="24"/>
          <w:szCs w:val="24"/>
          <w:highlight w:val="yellow"/>
          <w:lang w:val="en-US" w:eastAsia="zh-CN"/>
        </w:rPr>
        <w:t>500元及以上（暂定）</w:t>
      </w:r>
      <w:r>
        <w:rPr>
          <w:rFonts w:hint="eastAsia" w:ascii="仿宋" w:hAnsi="仿宋" w:cs="仿宋"/>
          <w:color w:val="000000"/>
          <w:kern w:val="0"/>
          <w:sz w:val="24"/>
          <w:szCs w:val="24"/>
          <w:highlight w:val="none"/>
          <w:lang w:val="en-US" w:eastAsia="zh-CN"/>
        </w:rPr>
        <w:t>的配件损坏更换，由采购人按服务供应商响应报价进行据实结算。</w:t>
      </w:r>
    </w:p>
    <w:p w14:paraId="6ABCF7E6">
      <w:pPr>
        <w:ind w:firstLine="480" w:firstLineChars="200"/>
        <w:rPr>
          <w:rFonts w:hint="default" w:ascii="仿宋" w:hAnsi="仿宋" w:cs="仿宋"/>
          <w:color w:val="000000"/>
          <w:kern w:val="0"/>
          <w:sz w:val="24"/>
          <w:szCs w:val="24"/>
          <w:highlight w:val="yellow"/>
          <w:lang w:val="en-US" w:eastAsia="zh-CN"/>
        </w:rPr>
      </w:pPr>
      <w:r>
        <w:rPr>
          <w:rFonts w:hint="eastAsia" w:ascii="仿宋" w:hAnsi="仿宋" w:cs="仿宋"/>
          <w:color w:val="000000"/>
          <w:kern w:val="0"/>
          <w:sz w:val="24"/>
          <w:szCs w:val="24"/>
          <w:highlight w:val="yellow"/>
          <w:lang w:val="en-US" w:eastAsia="zh-CN"/>
        </w:rPr>
        <w:t>请提交</w:t>
      </w:r>
      <w:r>
        <w:rPr>
          <w:rFonts w:hint="eastAsia" w:ascii="仿宋" w:hAnsi="仿宋" w:cs="仿宋"/>
          <w:b/>
          <w:bCs/>
          <w:color w:val="000000"/>
          <w:kern w:val="0"/>
          <w:sz w:val="24"/>
          <w:szCs w:val="24"/>
          <w:highlight w:val="yellow"/>
          <w:lang w:val="en-US" w:eastAsia="zh-CN"/>
        </w:rPr>
        <w:t>年度</w:t>
      </w:r>
      <w:r>
        <w:rPr>
          <w:rFonts w:hint="eastAsia" w:ascii="仿宋" w:hAnsi="仿宋" w:cs="仿宋"/>
          <w:color w:val="000000"/>
          <w:kern w:val="0"/>
          <w:sz w:val="24"/>
          <w:szCs w:val="24"/>
          <w:highlight w:val="yellow"/>
          <w:lang w:val="en-US" w:eastAsia="zh-CN"/>
        </w:rPr>
        <w:t>半包维保服务费用、常见配件价格清单。</w:t>
      </w:r>
    </w:p>
    <w:p w14:paraId="4022DD59">
      <w:pPr>
        <w:ind w:firstLine="482" w:firstLineChars="200"/>
        <w:rPr>
          <w:rFonts w:hint="eastAsia" w:ascii="仿宋" w:hAnsi="仿宋" w:cs="仿宋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cs="仿宋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3.签订年度框架协议。</w:t>
      </w:r>
      <w:r>
        <w:rPr>
          <w:rFonts w:hint="eastAsia" w:ascii="仿宋" w:hAnsi="仿宋" w:cs="仿宋"/>
          <w:color w:val="000000"/>
          <w:kern w:val="0"/>
          <w:sz w:val="24"/>
          <w:szCs w:val="24"/>
          <w:highlight w:val="none"/>
          <w:lang w:val="en-US" w:eastAsia="zh-CN"/>
        </w:rPr>
        <w:t>年度框架协议中约定配件价格及折扣，每半年（6个月）按实际维修据实结算；服务供应商免费对器械进行保养和清洁等。</w:t>
      </w:r>
    </w:p>
    <w:p w14:paraId="1D52CE21">
      <w:pPr>
        <w:ind w:firstLine="480" w:firstLineChars="200"/>
        <w:rPr>
          <w:rFonts w:hint="default" w:ascii="仿宋" w:hAnsi="仿宋" w:cs="仿宋"/>
          <w:color w:val="000000"/>
          <w:kern w:val="0"/>
          <w:sz w:val="24"/>
          <w:szCs w:val="24"/>
          <w:highlight w:val="yellow"/>
          <w:lang w:val="en-US" w:eastAsia="zh-CN"/>
        </w:rPr>
      </w:pPr>
      <w:r>
        <w:rPr>
          <w:rFonts w:hint="eastAsia" w:ascii="仿宋" w:hAnsi="仿宋" w:cs="仿宋"/>
          <w:color w:val="000000"/>
          <w:kern w:val="0"/>
          <w:sz w:val="24"/>
          <w:szCs w:val="24"/>
          <w:highlight w:val="yellow"/>
          <w:lang w:val="en-US" w:eastAsia="zh-CN"/>
        </w:rPr>
        <w:t>请提交常见配件价格清单、统一折扣。</w:t>
      </w:r>
    </w:p>
    <w:p w14:paraId="219D53B4">
      <w:pPr>
        <w:rPr>
          <w:rFonts w:hint="eastAsia" w:ascii="黑体" w:hAnsi="黑体" w:eastAsia="黑体" w:cs="黑体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四、预计采购时间</w:t>
      </w:r>
    </w:p>
    <w:p w14:paraId="6C72852E">
      <w:pPr>
        <w:ind w:firstLine="480" w:firstLineChars="200"/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自合同签订之日起1年。</w:t>
      </w:r>
    </w:p>
    <w:p w14:paraId="14EC3E11">
      <w:pPr>
        <w:ind w:firstLine="480" w:firstLineChars="200"/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</w:p>
    <w:p w14:paraId="38700656">
      <w:pPr>
        <w:ind w:firstLine="480" w:firstLineChars="200"/>
        <w:rPr>
          <w:rFonts w:hint="eastAsia" w:ascii="仿宋" w:hAnsi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</w:p>
    <w:p w14:paraId="469B09F5">
      <w:pPr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欢迎有意向的服务供应商联系，并磋商</w:t>
      </w:r>
      <w:r>
        <w:rPr>
          <w:rFonts w:hint="eastAsia" w:ascii="仿宋" w:hAnsi="仿宋" w:cs="仿宋"/>
          <w:b/>
          <w:bCs/>
          <w:sz w:val="28"/>
          <w:szCs w:val="28"/>
          <w:lang w:val="en-US" w:eastAsia="zh-CN"/>
        </w:rPr>
        <w:t>维保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服务方案！</w:t>
      </w:r>
    </w:p>
    <w:p w14:paraId="37A379C8">
      <w:pPr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45D7F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5156F1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ufqQQz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9M2EEsM0Kn768f30&#10;8+H06xvBGQRqXJgh7t4hMrbvbIu2Gc4DDhPvtvI6fcGIwA95jxd5RRsJT5emk+k0h4vDN2yAnz1e&#10;dz7E98JqkoyCetSvk5UdNiH2oUNIymbsWirV1VAZ0hT06vX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OufqQQ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5156F1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C953FA"/>
    <w:rsid w:val="11B62F87"/>
    <w:rsid w:val="21C7029C"/>
    <w:rsid w:val="297445E7"/>
    <w:rsid w:val="39ED5C42"/>
    <w:rsid w:val="3DA037A5"/>
    <w:rsid w:val="3DA908AC"/>
    <w:rsid w:val="42C66D61"/>
    <w:rsid w:val="49FE29C6"/>
    <w:rsid w:val="4ACF6B37"/>
    <w:rsid w:val="534327B1"/>
    <w:rsid w:val="683839C6"/>
    <w:rsid w:val="794008BA"/>
    <w:rsid w:val="7AF20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Ascii" w:hAnsiTheme="minorAscii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1195</Words>
  <Characters>1281</Characters>
  <Lines>0</Lines>
  <Paragraphs>0</Paragraphs>
  <TotalTime>4</TotalTime>
  <ScaleCrop>false</ScaleCrop>
  <LinksUpToDate>false</LinksUpToDate>
  <CharactersWithSpaces>1283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2026-02-04T08:36:00Z</dcterms:created>
  <dc:creator>SZX</dc:creator>
  <cp:lastModifiedBy>SZX</cp:lastModifiedBy>
  <dcterms:modified xsi:type="dcterms:W3CDTF">2026-04-20T09:03:04Z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56A86BA90A62446DA85223A00CAFAF1B_13</vt:lpwstr>
  </property>
  <property fmtid="{D5CDD505-2E9C-101B-9397-08002B2CF9AE}" pid="4" name="KSOTemplateDocerSaveRecord">
    <vt:lpwstr>eyJoZGlkIjoiNGU4MTk2MjAzMjQyNzYyN2Y1Yzc0MWNiOGE2ZWE2MmMiLCJ1c2VySWQiOiIyMjUyMzA2OTQifQ==</vt:lpwstr>
  </property>
</Properties>
</file>